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42" w:rsidRPr="00E115FC" w:rsidRDefault="00535CE0" w:rsidP="00244842">
      <w:pPr>
        <w:pStyle w:val="Brdtext"/>
        <w:rPr>
          <w:sz w:val="44"/>
          <w:szCs w:val="44"/>
        </w:rPr>
      </w:pPr>
      <w:r w:rsidRPr="00E115FC">
        <w:rPr>
          <w:sz w:val="44"/>
          <w:szCs w:val="44"/>
        </w:rPr>
        <w:t>Årsrapport över elfisken 2010</w:t>
      </w:r>
      <w:r w:rsidR="00244842" w:rsidRPr="00E115FC">
        <w:rPr>
          <w:sz w:val="44"/>
          <w:szCs w:val="44"/>
        </w:rPr>
        <w:t xml:space="preserve"> på biotopvårdade lokaler i Himleåns vattensystem i Varbergs kommun.</w:t>
      </w:r>
    </w:p>
    <w:p w:rsidR="00244842" w:rsidRDefault="00244842" w:rsidP="00244842">
      <w:pPr>
        <w:pStyle w:val="Brdtext"/>
        <w:rPr>
          <w:sz w:val="44"/>
          <w:szCs w:val="44"/>
        </w:rPr>
      </w:pPr>
    </w:p>
    <w:p w:rsidR="00500EFE" w:rsidRDefault="00500EFE" w:rsidP="00244842">
      <w:pPr>
        <w:pStyle w:val="Brdtext"/>
        <w:rPr>
          <w:sz w:val="44"/>
          <w:szCs w:val="44"/>
        </w:rPr>
      </w:pPr>
    </w:p>
    <w:p w:rsidR="00500EFE" w:rsidRPr="00E115FC" w:rsidRDefault="00500EFE" w:rsidP="00244842">
      <w:pPr>
        <w:pStyle w:val="Brdtext"/>
        <w:rPr>
          <w:sz w:val="44"/>
          <w:szCs w:val="44"/>
        </w:rPr>
      </w:pPr>
    </w:p>
    <w:p w:rsidR="00244842" w:rsidRDefault="004C470A" w:rsidP="00244842">
      <w:pPr>
        <w:pStyle w:val="Brdtext"/>
      </w:pPr>
      <w:r>
        <w:rPr>
          <w:noProof/>
        </w:rPr>
        <w:drawing>
          <wp:inline distT="0" distB="0" distL="0" distR="0">
            <wp:extent cx="5838825" cy="5525522"/>
            <wp:effectExtent l="19050" t="0" r="9525" b="0"/>
            <wp:docPr id="2" name="Bild 1" descr="C:\Users\Lasse\Pictures\2010-04-06 GöingegårdenEUBidrag2005\FågelåkraBäckö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se\Pictures\2010-04-06 GöingegårdenEUBidrag2005\FågelåkraBäcköring.jpg"/>
                    <pic:cNvPicPr>
                      <a:picLocks noChangeAspect="1" noChangeArrowheads="1"/>
                    </pic:cNvPicPr>
                  </pic:nvPicPr>
                  <pic:blipFill>
                    <a:blip r:embed="rId5" cstate="print"/>
                    <a:srcRect l="12727" t="3304" r="19504" b="11233"/>
                    <a:stretch>
                      <a:fillRect/>
                    </a:stretch>
                  </pic:blipFill>
                  <pic:spPr bwMode="auto">
                    <a:xfrm>
                      <a:off x="0" y="0"/>
                      <a:ext cx="5838825" cy="5525522"/>
                    </a:xfrm>
                    <a:prstGeom prst="rect">
                      <a:avLst/>
                    </a:prstGeom>
                    <a:noFill/>
                    <a:ln w="9525">
                      <a:noFill/>
                      <a:miter lim="800000"/>
                      <a:headEnd/>
                      <a:tailEnd/>
                    </a:ln>
                  </pic:spPr>
                </pic:pic>
              </a:graphicData>
            </a:graphic>
          </wp:inline>
        </w:drawing>
      </w:r>
    </w:p>
    <w:p w:rsidR="00244842" w:rsidRDefault="00244842" w:rsidP="00244842">
      <w:pPr>
        <w:pStyle w:val="Brdtext"/>
        <w:rPr>
          <w:b w:val="0"/>
          <w:bCs w:val="0"/>
        </w:rPr>
      </w:pPr>
    </w:p>
    <w:p w:rsidR="00244842" w:rsidRDefault="00244842" w:rsidP="00244842">
      <w:pPr>
        <w:jc w:val="center"/>
        <w:rPr>
          <w:b/>
          <w:bCs/>
          <w:sz w:val="52"/>
        </w:rPr>
      </w:pPr>
    </w:p>
    <w:p w:rsidR="00244842" w:rsidRDefault="00244842" w:rsidP="00244842">
      <w:pPr>
        <w:jc w:val="center"/>
        <w:rPr>
          <w:b/>
          <w:bCs/>
          <w:sz w:val="52"/>
        </w:rPr>
      </w:pPr>
    </w:p>
    <w:p w:rsidR="00244842" w:rsidRDefault="00244842" w:rsidP="00244842">
      <w:r>
        <w:t>Lar</w:t>
      </w:r>
      <w:r w:rsidR="00B40448">
        <w:t>s-Göran Pärlklint augusti</w:t>
      </w:r>
      <w:r w:rsidR="000C5A47">
        <w:t xml:space="preserve"> 2010</w:t>
      </w:r>
    </w:p>
    <w:p w:rsidR="00244842" w:rsidRDefault="00244842" w:rsidP="00244842"/>
    <w:p w:rsidR="00244842" w:rsidRPr="00E115FC" w:rsidRDefault="00244842" w:rsidP="00244842">
      <w:pPr>
        <w:rPr>
          <w:b/>
        </w:rPr>
      </w:pPr>
      <w:r w:rsidRPr="00E115FC">
        <w:rPr>
          <w:b/>
        </w:rPr>
        <w:t>Inledning</w:t>
      </w:r>
    </w:p>
    <w:p w:rsidR="00244842" w:rsidRDefault="00244842" w:rsidP="00244842"/>
    <w:p w:rsidR="00244842" w:rsidRDefault="00244842" w:rsidP="00244842">
      <w:r>
        <w:t>Elfiskena startade i Himleåns vattensystem med Varbergs flugfiskeklubb som utförare redan 1988. Det finns ca 40</w:t>
      </w:r>
      <w:r w:rsidR="00643870">
        <w:t xml:space="preserve"> st,</w:t>
      </w:r>
      <w:r>
        <w:t xml:space="preserve"> lokaler som elfiskas med jämna mellanrum för att hålla koll på fisk</w:t>
      </w:r>
      <w:r w:rsidR="00535CE0">
        <w:t>-</w:t>
      </w:r>
      <w:r>
        <w:t>faunans status i vattensystemet.</w:t>
      </w:r>
      <w:r w:rsidR="00535CE0">
        <w:t xml:space="preserve"> Se</w:t>
      </w:r>
      <w:r w:rsidR="00B40448">
        <w:t>dan 2001 elfiskas varje år ca 15</w:t>
      </w:r>
      <w:r>
        <w:t xml:space="preserve"> st</w:t>
      </w:r>
      <w:r w:rsidR="00B54DDA">
        <w:t>,</w:t>
      </w:r>
      <w:r>
        <w:t xml:space="preserve"> uppföljningslokaler där fiskevårdsåtgärder har utförts. Lokalerna finns i huvudfåran och i biflödena. </w:t>
      </w:r>
      <w:r w:rsidR="00643870">
        <w:t xml:space="preserve">Elfiskena </w:t>
      </w:r>
      <w:r w:rsidR="00953DD4">
        <w:t>finan</w:t>
      </w:r>
      <w:r w:rsidR="00643870">
        <w:t>-s</w:t>
      </w:r>
      <w:r w:rsidR="00953DD4">
        <w:t>ieras genom bidrag från länsstyrelsen och Varbergs kommun</w:t>
      </w:r>
      <w:r w:rsidR="00266BB0">
        <w:t>. Årets elfisken mer än hal</w:t>
      </w:r>
      <w:r w:rsidR="00643870">
        <w:t>ve-</w:t>
      </w:r>
      <w:r w:rsidR="00266BB0">
        <w:t>rades pga. länsstyrelsen inte kunde skjuta till tillräck</w:t>
      </w:r>
      <w:r w:rsidR="00A562F0">
        <w:t>ligt med medel för elfiskeunder-sökningarna</w:t>
      </w:r>
      <w:r w:rsidR="00266BB0">
        <w:t>.</w:t>
      </w:r>
    </w:p>
    <w:p w:rsidR="00A562F0" w:rsidRDefault="00A562F0" w:rsidP="00244842"/>
    <w:p w:rsidR="00A562F0" w:rsidRPr="00E115FC" w:rsidRDefault="00A562F0" w:rsidP="00A562F0">
      <w:pPr>
        <w:rPr>
          <w:b/>
        </w:rPr>
      </w:pPr>
      <w:r w:rsidRPr="00E115FC">
        <w:rPr>
          <w:b/>
        </w:rPr>
        <w:t>Förtydligande</w:t>
      </w:r>
    </w:p>
    <w:p w:rsidR="00A562F0" w:rsidRDefault="00A562F0" w:rsidP="00A562F0"/>
    <w:p w:rsidR="00A562F0" w:rsidRDefault="00A562F0" w:rsidP="00A562F0">
      <w:r>
        <w:t>Vi visar endast föregående eller äldre års (jämförelse) och årets resultat av fångade laxfiskar i Himleåns vattensystem. Vi har även bakat ihop lax 0+, &gt;0+ och öring 0+, &gt;0+, vi räknar inte om det enl. Zippin samt övriga fiskarter redovisas ej. Detta är för att komprimera det hela.</w:t>
      </w:r>
    </w:p>
    <w:p w:rsidR="00A562F0" w:rsidRDefault="00A562F0" w:rsidP="00A562F0"/>
    <w:p w:rsidR="00A562F0" w:rsidRDefault="00A562F0" w:rsidP="00A562F0">
      <w:pPr>
        <w:rPr>
          <w:b/>
        </w:rPr>
      </w:pPr>
      <w:r w:rsidRPr="00E115FC">
        <w:rPr>
          <w:b/>
        </w:rPr>
        <w:t>Resultat av elfisket 2010</w:t>
      </w:r>
    </w:p>
    <w:p w:rsidR="00A562F0" w:rsidRDefault="00A562F0" w:rsidP="00244842"/>
    <w:p w:rsidR="00244842" w:rsidRDefault="00535CE0" w:rsidP="00244842">
      <w:r>
        <w:t>Vi elfiskade sex</w:t>
      </w:r>
      <w:r w:rsidR="002900C6">
        <w:t xml:space="preserve"> lokaler två gånger/lokal (12</w:t>
      </w:r>
      <w:r w:rsidR="00244842">
        <w:t xml:space="preserve"> </w:t>
      </w:r>
      <w:r w:rsidR="00643870">
        <w:t xml:space="preserve">st, </w:t>
      </w:r>
      <w:r w:rsidR="00244842">
        <w:t>elfisken)</w:t>
      </w:r>
      <w:r w:rsidR="002900C6">
        <w:t xml:space="preserve"> och en lokal en gång pga. en stor fångst (200 st</w:t>
      </w:r>
      <w:r w:rsidR="00643870">
        <w:t>,</w:t>
      </w:r>
      <w:r w:rsidR="002900C6">
        <w:t xml:space="preserve"> laxfiskar på första fisket)</w:t>
      </w:r>
      <w:r w:rsidR="00244842">
        <w:t>. Vi fiskade som Fiskeriverket rekommenderar, ett standar</w:t>
      </w:r>
      <w:r w:rsidR="00266E79">
        <w:t>-</w:t>
      </w:r>
      <w:r w:rsidR="00244842">
        <w:t>diserat kvantitativt elf</w:t>
      </w:r>
      <w:r w:rsidR="002900C6">
        <w:t>iske. Vi tittade särskilt på fem</w:t>
      </w:r>
      <w:r w:rsidR="00244842">
        <w:t xml:space="preserve"> av lokalerna eftersom de är s k upp</w:t>
      </w:r>
      <w:r w:rsidR="00266E79">
        <w:t>-f</w:t>
      </w:r>
      <w:r w:rsidR="00244842">
        <w:t>öljningslok</w:t>
      </w:r>
      <w:r w:rsidR="002900C6">
        <w:t xml:space="preserve">aler. </w:t>
      </w:r>
      <w:r w:rsidR="00244842">
        <w:t>Allt noterades mycket noga på elfiskeprotokollen, vilka är framtagna av Fiskeriverkets elfis</w:t>
      </w:r>
      <w:r w:rsidR="002900C6">
        <w:t>keregister i Örebro</w:t>
      </w:r>
      <w:r w:rsidR="00244842">
        <w:t>.</w:t>
      </w:r>
    </w:p>
    <w:p w:rsidR="00244842" w:rsidRDefault="00244842" w:rsidP="00244842"/>
    <w:p w:rsidR="00735F9C" w:rsidRDefault="00735F9C" w:rsidP="00244842">
      <w:pPr>
        <w:rPr>
          <w:b/>
        </w:rPr>
      </w:pPr>
    </w:p>
    <w:p w:rsidR="00735F9C" w:rsidRPr="00A562F0" w:rsidRDefault="00735F9C" w:rsidP="00244842">
      <w:pPr>
        <w:rPr>
          <w:b/>
        </w:rPr>
      </w:pPr>
      <w:r w:rsidRPr="00A562F0">
        <w:rPr>
          <w:b/>
        </w:rPr>
        <w:t>Himleån</w:t>
      </w:r>
    </w:p>
    <w:p w:rsidR="002900C6" w:rsidRPr="00735F9C" w:rsidRDefault="002900C6" w:rsidP="00244842">
      <w:pPr>
        <w:rPr>
          <w:i/>
        </w:rPr>
      </w:pPr>
    </w:p>
    <w:p w:rsidR="002900C6" w:rsidRDefault="002900C6" w:rsidP="00244842">
      <w:r>
        <w:t>E</w:t>
      </w:r>
      <w:r w:rsidR="00212452">
        <w:t>lfisket vid ”Göingegården pool 1</w:t>
      </w:r>
      <w:r>
        <w:t>”</w:t>
      </w:r>
    </w:p>
    <w:p w:rsidR="00A562F0" w:rsidRDefault="00A562F0" w:rsidP="00244842"/>
    <w:p w:rsidR="00A562F0" w:rsidRDefault="00A562F0" w:rsidP="00244842">
      <w:r>
        <w:t xml:space="preserve">Sist vi elfiskade denna lokal var 1999 och endast ett elfiske utfördes då med ett resultat på 62 </w:t>
      </w:r>
      <w:r w:rsidR="00643870">
        <w:t xml:space="preserve">st, </w:t>
      </w:r>
      <w:r>
        <w:t>laxstirr och 14</w:t>
      </w:r>
      <w:r w:rsidR="00643870">
        <w:t xml:space="preserve"> st,</w:t>
      </w:r>
      <w:r>
        <w:t xml:space="preserve"> öringstirr vilket var ett bra resultat. </w:t>
      </w:r>
      <w:r w:rsidR="00A93F66">
        <w:t>På å</w:t>
      </w:r>
      <w:r>
        <w:t xml:space="preserve">rets </w:t>
      </w:r>
      <w:r w:rsidR="001C2EEB">
        <w:t xml:space="preserve">två </w:t>
      </w:r>
      <w:r>
        <w:t>elfiske</w:t>
      </w:r>
      <w:r w:rsidR="001C2EEB">
        <w:t>n</w:t>
      </w:r>
      <w:r>
        <w:t xml:space="preserve"> </w:t>
      </w:r>
      <w:r w:rsidR="00A93F66">
        <w:t xml:space="preserve">fick vi 37 </w:t>
      </w:r>
      <w:r w:rsidR="00643870">
        <w:t xml:space="preserve">st, </w:t>
      </w:r>
      <w:r w:rsidR="00A93F66">
        <w:t>laxstirr och 27</w:t>
      </w:r>
      <w:r w:rsidR="00643870">
        <w:t>st,</w:t>
      </w:r>
      <w:r w:rsidR="00A93F66">
        <w:t xml:space="preserve"> öringstirr vilket var en försämring mot laxstirren men en förbättring gen</w:t>
      </w:r>
      <w:r w:rsidR="00A22C1E">
        <w:t>t</w:t>
      </w:r>
      <w:r w:rsidR="00A93F66">
        <w:t>emot öringstirren</w:t>
      </w:r>
      <w:r w:rsidR="00A22C1E">
        <w:t xml:space="preserve">. Lokalen är 100 m² stor. </w:t>
      </w:r>
    </w:p>
    <w:p w:rsidR="00244842" w:rsidRDefault="00244842" w:rsidP="00244842"/>
    <w:p w:rsidR="00244842" w:rsidRDefault="00244842" w:rsidP="00244842">
      <w:r>
        <w:t xml:space="preserve">Elfisket vid ” </w:t>
      </w:r>
      <w:r w:rsidR="00A22C1E">
        <w:t xml:space="preserve">Nedströms </w:t>
      </w:r>
      <w:r>
        <w:t xml:space="preserve">Anders Pool” </w:t>
      </w:r>
    </w:p>
    <w:p w:rsidR="00A22C1E" w:rsidRDefault="00A22C1E" w:rsidP="00244842"/>
    <w:p w:rsidR="00A22C1E" w:rsidRDefault="00A22C1E" w:rsidP="00244842">
      <w:r>
        <w:t xml:space="preserve">Detta är en stabil lokal med bara små förändringar varje år. Vi fick på två elfisken 2009, 68 </w:t>
      </w:r>
      <w:r w:rsidR="00643870">
        <w:t xml:space="preserve">st, </w:t>
      </w:r>
      <w:r>
        <w:t>laxstirr och 8</w:t>
      </w:r>
      <w:r w:rsidR="00643870">
        <w:t xml:space="preserve"> st,</w:t>
      </w:r>
      <w:r>
        <w:t xml:space="preserve"> öringstirr. På årets två elfisken fick vi 53</w:t>
      </w:r>
      <w:r w:rsidR="00643870">
        <w:t xml:space="preserve">st, </w:t>
      </w:r>
      <w:r>
        <w:t xml:space="preserve"> laxstirr och 10 </w:t>
      </w:r>
      <w:r w:rsidR="00643870">
        <w:t xml:space="preserve">st, </w:t>
      </w:r>
      <w:r>
        <w:t>öringstirr och det är godkänt. Lokalen är 87,5 m² stor.</w:t>
      </w:r>
    </w:p>
    <w:p w:rsidR="00A22C1E" w:rsidRDefault="00A22C1E" w:rsidP="00244842"/>
    <w:p w:rsidR="00735F9C" w:rsidRDefault="00244842" w:rsidP="00244842">
      <w:r>
        <w:t>Elfisket vid ”ställverket</w:t>
      </w:r>
      <w:r w:rsidR="00A22C1E">
        <w:t xml:space="preserve"> 3</w:t>
      </w:r>
      <w:r>
        <w:t xml:space="preserve">” </w:t>
      </w:r>
    </w:p>
    <w:p w:rsidR="00A22C1E" w:rsidRDefault="00A22C1E" w:rsidP="00244842"/>
    <w:p w:rsidR="00A22C1E" w:rsidRDefault="00A22C1E" w:rsidP="00244842">
      <w:r>
        <w:t>Detta är en av de bäst lokalerna i huvudfåran</w:t>
      </w:r>
      <w:r w:rsidR="00B54DDA">
        <w:t>,</w:t>
      </w:r>
      <w:r>
        <w:t xml:space="preserve"> 2009 fick vi på två elfisken 214</w:t>
      </w:r>
      <w:r w:rsidR="00643870">
        <w:t xml:space="preserve"> st,</w:t>
      </w:r>
      <w:r>
        <w:t xml:space="preserve"> laxstirr och 20</w:t>
      </w:r>
      <w:r w:rsidR="00643870">
        <w:t xml:space="preserve"> st,</w:t>
      </w:r>
      <w:r>
        <w:t xml:space="preserve"> öringstirr</w:t>
      </w:r>
      <w:r w:rsidR="00B54DDA">
        <w:t>. På årets elfisken fick vi på ett elfiske 191</w:t>
      </w:r>
      <w:r w:rsidR="00643870">
        <w:t xml:space="preserve"> st,</w:t>
      </w:r>
      <w:r w:rsidR="00B54DDA">
        <w:t xml:space="preserve"> laxstirr och 9</w:t>
      </w:r>
      <w:r w:rsidR="00643870">
        <w:t xml:space="preserve"> st,</w:t>
      </w:r>
      <w:r w:rsidR="00B54DDA">
        <w:t xml:space="preserve"> öringstirr vilket är rekord. Vi avbröt fisket pga. för stor fångst. Vattnet höll ca 20 grader och hade vi fortsatt elfiska en gång till då hade fisken farit väldigt illa i spännen. Slutresultatet om vi hade fiskat en gång till hade legat på ca 270 </w:t>
      </w:r>
      <w:r w:rsidR="00643870">
        <w:t xml:space="preserve">st, </w:t>
      </w:r>
      <w:r w:rsidR="00B54DDA">
        <w:t>laxfiskar. Lokalen är 104 m² stor.</w:t>
      </w:r>
    </w:p>
    <w:p w:rsidR="00A22C1E" w:rsidRDefault="00A22C1E" w:rsidP="00244842"/>
    <w:p w:rsidR="00A22C1E" w:rsidRDefault="00A22C1E" w:rsidP="00244842"/>
    <w:p w:rsidR="00735F9C" w:rsidRDefault="00735F9C" w:rsidP="00244842"/>
    <w:p w:rsidR="00E115FC" w:rsidRDefault="00E115FC" w:rsidP="00244842">
      <w:r>
        <w:t>Elfisket vid ”Ön Rolfstorp”</w:t>
      </w:r>
    </w:p>
    <w:p w:rsidR="00B54DDA" w:rsidRDefault="00B54DDA" w:rsidP="00244842"/>
    <w:p w:rsidR="00B54DDA" w:rsidRDefault="00B54DDA" w:rsidP="00B54DDA">
      <w:r>
        <w:t>Sist vi elfiskade denna lokal var 2000 och endast ett elfiske ut</w:t>
      </w:r>
      <w:r w:rsidR="001C2EEB">
        <w:t>fördes då med ett resultat på 29</w:t>
      </w:r>
      <w:r w:rsidR="00643870">
        <w:t xml:space="preserve"> st, </w:t>
      </w:r>
      <w:r w:rsidR="001C2EEB">
        <w:t xml:space="preserve"> laxstirr och 3</w:t>
      </w:r>
      <w:r>
        <w:t>4</w:t>
      </w:r>
      <w:r w:rsidR="00643870">
        <w:t xml:space="preserve"> st,</w:t>
      </w:r>
      <w:r>
        <w:t xml:space="preserve"> öringstirr vilket var ett bra resultat. På årets </w:t>
      </w:r>
      <w:r w:rsidR="001C2EEB">
        <w:t xml:space="preserve">två </w:t>
      </w:r>
      <w:r>
        <w:t>elfiske</w:t>
      </w:r>
      <w:r w:rsidR="001C2EEB">
        <w:t>n</w:t>
      </w:r>
      <w:r>
        <w:t xml:space="preserve"> </w:t>
      </w:r>
      <w:r w:rsidR="001C2EEB">
        <w:t>fick vi 86</w:t>
      </w:r>
      <w:r w:rsidR="00643870">
        <w:t xml:space="preserve"> st,</w:t>
      </w:r>
      <w:r>
        <w:t xml:space="preserve"> laxstirr och</w:t>
      </w:r>
      <w:r w:rsidR="001C2EEB">
        <w:t xml:space="preserve"> 48</w:t>
      </w:r>
      <w:r w:rsidR="00643870">
        <w:t xml:space="preserve"> st,</w:t>
      </w:r>
      <w:r>
        <w:t xml:space="preserve"> öringstirr vilket var </w:t>
      </w:r>
      <w:r w:rsidR="001C2EEB">
        <w:t>en klar förbättring. Lokalen är 5</w:t>
      </w:r>
      <w:r>
        <w:t xml:space="preserve">0 m² stor. </w:t>
      </w:r>
    </w:p>
    <w:p w:rsidR="00B54DDA" w:rsidRDefault="00B54DDA" w:rsidP="00244842"/>
    <w:p w:rsidR="00735F9C" w:rsidRDefault="00244842" w:rsidP="00244842">
      <w:r>
        <w:t xml:space="preserve">Elfisket vid Annestorp ” lilla kulverten” </w:t>
      </w:r>
    </w:p>
    <w:p w:rsidR="001C2EEB" w:rsidRDefault="001C2EEB" w:rsidP="00244842"/>
    <w:p w:rsidR="00244842" w:rsidRDefault="001C2EEB" w:rsidP="00244842">
      <w:r>
        <w:t>Eftersom det var en dålig uppgång med lekfisk på dom övre lokalerna 2009 så var elfiske</w:t>
      </w:r>
      <w:r w:rsidR="009B1855">
        <w:t>-</w:t>
      </w:r>
      <w:r>
        <w:t xml:space="preserve"> resultaten därefter.</w:t>
      </w:r>
      <w:r w:rsidR="009B1855">
        <w:t xml:space="preserve"> 2009 fick vi på två elfisken 1 st</w:t>
      </w:r>
      <w:r w:rsidR="00643870">
        <w:t>,</w:t>
      </w:r>
      <w:r w:rsidR="009B1855">
        <w:t xml:space="preserve"> laxstirr</w:t>
      </w:r>
      <w:r w:rsidR="00643870">
        <w:t xml:space="preserve"> och 30 st, öringstirr. På årets två elfisken fick vi 20 öringstirr och inga laxstirr vilket förklaras med en för dålig upp vandring av laxfisk.</w:t>
      </w:r>
      <w:r w:rsidR="000A3C4D">
        <w:t xml:space="preserve"> Lokalen är 50 m² stor.</w:t>
      </w:r>
    </w:p>
    <w:p w:rsidR="00244842" w:rsidRDefault="00244842" w:rsidP="00244842"/>
    <w:p w:rsidR="00735F9C" w:rsidRDefault="00244842" w:rsidP="00244842">
      <w:r>
        <w:t xml:space="preserve">Elfisket vid ” Fredriks fågelåkra” </w:t>
      </w:r>
    </w:p>
    <w:p w:rsidR="00643870" w:rsidRDefault="00643870" w:rsidP="00244842"/>
    <w:p w:rsidR="00643870" w:rsidRDefault="00643870" w:rsidP="00244842">
      <w:r>
        <w:t xml:space="preserve">Även på denna lokal var det </w:t>
      </w:r>
      <w:r w:rsidR="000A3C4D">
        <w:t>en väldig försämring av stirr pga. dålig uppgång av lekfisk. 2009 fick vi på två elfisken 15 st, laxstirr och 6 st, öringstirr. På årets två elfisken fick vi 4 st, laxstirr och 4 st, öringstirr. Lokalen är 64 m² stor.</w:t>
      </w:r>
    </w:p>
    <w:p w:rsidR="00735F9C" w:rsidRDefault="00735F9C" w:rsidP="00244842"/>
    <w:p w:rsidR="00244842" w:rsidRPr="00A562F0" w:rsidRDefault="00244842" w:rsidP="00244842">
      <w:pPr>
        <w:rPr>
          <w:b/>
        </w:rPr>
      </w:pPr>
      <w:r w:rsidRPr="00A562F0">
        <w:rPr>
          <w:b/>
        </w:rPr>
        <w:t>Stenån</w:t>
      </w:r>
      <w:r w:rsidR="00735F9C" w:rsidRPr="00A562F0">
        <w:rPr>
          <w:b/>
        </w:rPr>
        <w:t xml:space="preserve"> biflöde till Himleån</w:t>
      </w:r>
    </w:p>
    <w:p w:rsidR="00244842" w:rsidRDefault="00244842" w:rsidP="00244842"/>
    <w:p w:rsidR="00735F9C" w:rsidRDefault="00244842" w:rsidP="00244842">
      <w:r>
        <w:t xml:space="preserve">Elfisket vid ”Hovgårdsströmmen” </w:t>
      </w:r>
    </w:p>
    <w:p w:rsidR="00735F9C" w:rsidRDefault="00735F9C" w:rsidP="00244842"/>
    <w:p w:rsidR="00244842" w:rsidRDefault="000A3C4D" w:rsidP="00244842">
      <w:r>
        <w:t xml:space="preserve">Stenån är ett av dom viktigaste biflödena till Himleån och har ett flertal elfiskestationer. </w:t>
      </w:r>
      <w:r w:rsidR="008E5B3B">
        <w:t>Det gick upp</w:t>
      </w:r>
      <w:r>
        <w:t xml:space="preserve"> dåligt med lekfisk även här 2009</w:t>
      </w:r>
      <w:r w:rsidR="008E5B3B">
        <w:t>. Men</w:t>
      </w:r>
      <w:r>
        <w:t xml:space="preserve"> </w:t>
      </w:r>
      <w:r w:rsidR="008E5B3B">
        <w:t>årets elfisken visade att det hade</w:t>
      </w:r>
      <w:r>
        <w:t xml:space="preserve"> varit bra romläggning i ån</w:t>
      </w:r>
      <w:r w:rsidR="008E5B3B">
        <w:t xml:space="preserve"> i höstas. 2009 fick vi på två elfisken 15 st, laxstirr och 26 öringstirr. På årets två elfisken fick vi 35 laxstirr och 25 öringstirr och det var en total ökning från förra året vilket är glädjande. Lokalen är 60 m² stor.</w:t>
      </w:r>
    </w:p>
    <w:p w:rsidR="000A3C4D" w:rsidRDefault="000A3C4D" w:rsidP="00244842">
      <w:pPr>
        <w:rPr>
          <w:b/>
        </w:rPr>
      </w:pPr>
    </w:p>
    <w:p w:rsidR="00244842" w:rsidRPr="00266E79" w:rsidRDefault="00244842" w:rsidP="00244842">
      <w:pPr>
        <w:rPr>
          <w:b/>
        </w:rPr>
      </w:pPr>
      <w:r w:rsidRPr="00266E79">
        <w:rPr>
          <w:b/>
        </w:rPr>
        <w:t>Avslutning</w:t>
      </w:r>
    </w:p>
    <w:p w:rsidR="00244842" w:rsidRPr="00266E79" w:rsidRDefault="00244842" w:rsidP="00244842">
      <w:pPr>
        <w:rPr>
          <w:b/>
        </w:rPr>
      </w:pPr>
    </w:p>
    <w:p w:rsidR="00244842" w:rsidRDefault="00266E79" w:rsidP="00244842">
      <w:r>
        <w:t>Elfisken som inte genomfördes 2010</w:t>
      </w:r>
      <w:r w:rsidR="00244842">
        <w:t xml:space="preserve"> pga. </w:t>
      </w:r>
      <w:r w:rsidR="00DB623E">
        <w:t xml:space="preserve">att </w:t>
      </w:r>
      <w:r w:rsidR="008C0D30">
        <w:t>det inte fanns några mera medel att tillgå</w:t>
      </w:r>
      <w:r w:rsidR="00244842">
        <w:t xml:space="preserve"> </w:t>
      </w:r>
      <w:r w:rsidR="00DB623E">
        <w:t xml:space="preserve">till elfiskeundersökningar, </w:t>
      </w:r>
      <w:r w:rsidR="00244842">
        <w:t xml:space="preserve">kommer att </w:t>
      </w:r>
      <w:r w:rsidR="00DB623E">
        <w:t>försöka</w:t>
      </w:r>
      <w:r>
        <w:t xml:space="preserve"> </w:t>
      </w:r>
      <w:r w:rsidR="00244842">
        <w:t>el</w:t>
      </w:r>
      <w:r>
        <w:t>fiskas 2011</w:t>
      </w:r>
      <w:r w:rsidR="00244842">
        <w:t xml:space="preserve">. </w:t>
      </w:r>
      <w:r w:rsidR="008E5B3B">
        <w:t>Stirrens konditionsfaktor och kvalité var mycket bra inga tillsynes angrepp av Gyro på laxstirren. Vi ligger långt över 0,2 ind/m²</w:t>
      </w:r>
      <w:r w:rsidR="00DB623E">
        <w:t xml:space="preserve"> på dom flesta av lokalerna men det kan bli avsevärt mycket bättre. Elfiskeprotokollen i sin helhet kommer att ligga på fiskeriverkets databas i slutet av september.</w:t>
      </w:r>
    </w:p>
    <w:p w:rsidR="00244842" w:rsidRDefault="00244842" w:rsidP="00244842"/>
    <w:p w:rsidR="00244842" w:rsidRDefault="00244842" w:rsidP="00244842"/>
    <w:p w:rsidR="00244842" w:rsidRDefault="00244842" w:rsidP="00244842"/>
    <w:p w:rsidR="00244842" w:rsidRDefault="00244842" w:rsidP="00244842"/>
    <w:p w:rsidR="00244842" w:rsidRDefault="00244842" w:rsidP="00244842">
      <w:r>
        <w:t>Vid rapporten</w:t>
      </w:r>
    </w:p>
    <w:p w:rsidR="00244842" w:rsidRDefault="00244842" w:rsidP="00244842">
      <w:r>
        <w:t>Lars-Göran Pärlklint</w:t>
      </w:r>
    </w:p>
    <w:p w:rsidR="00244842" w:rsidRDefault="00244842" w:rsidP="00244842"/>
    <w:p w:rsidR="00244842" w:rsidRDefault="00244842" w:rsidP="00244842"/>
    <w:p w:rsidR="00244842" w:rsidRDefault="00244842" w:rsidP="00244842"/>
    <w:p w:rsidR="00244842" w:rsidRDefault="00244842" w:rsidP="00244842"/>
    <w:p w:rsidR="00244842" w:rsidRDefault="00244842" w:rsidP="00244842"/>
    <w:p w:rsidR="00244842" w:rsidRDefault="00244842" w:rsidP="00244842"/>
    <w:p w:rsidR="00385BB1" w:rsidRDefault="00385BB1"/>
    <w:sectPr w:rsidR="00385BB1" w:rsidSect="002D36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44842"/>
    <w:rsid w:val="000A3C4D"/>
    <w:rsid w:val="000C5A47"/>
    <w:rsid w:val="001C2EEB"/>
    <w:rsid w:val="00212452"/>
    <w:rsid w:val="00244842"/>
    <w:rsid w:val="00266BB0"/>
    <w:rsid w:val="00266E79"/>
    <w:rsid w:val="002900C6"/>
    <w:rsid w:val="00385BB1"/>
    <w:rsid w:val="003F134F"/>
    <w:rsid w:val="00496818"/>
    <w:rsid w:val="004C470A"/>
    <w:rsid w:val="004F2A1C"/>
    <w:rsid w:val="00500EFE"/>
    <w:rsid w:val="00535CE0"/>
    <w:rsid w:val="006104DF"/>
    <w:rsid w:val="00643870"/>
    <w:rsid w:val="00735F9C"/>
    <w:rsid w:val="00754AA8"/>
    <w:rsid w:val="00772C09"/>
    <w:rsid w:val="008C0D30"/>
    <w:rsid w:val="008E5B3B"/>
    <w:rsid w:val="00953DD4"/>
    <w:rsid w:val="009B1855"/>
    <w:rsid w:val="00A22C1E"/>
    <w:rsid w:val="00A562F0"/>
    <w:rsid w:val="00A93F66"/>
    <w:rsid w:val="00B40448"/>
    <w:rsid w:val="00B54DDA"/>
    <w:rsid w:val="00DB623E"/>
    <w:rsid w:val="00E115FC"/>
    <w:rsid w:val="00EF69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42"/>
    <w:pPr>
      <w:spacing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244842"/>
    <w:pPr>
      <w:jc w:val="center"/>
    </w:pPr>
    <w:rPr>
      <w:b/>
      <w:bCs/>
      <w:sz w:val="52"/>
    </w:rPr>
  </w:style>
  <w:style w:type="character" w:customStyle="1" w:styleId="BrdtextChar">
    <w:name w:val="Brödtext Char"/>
    <w:basedOn w:val="Standardstycketeckensnitt"/>
    <w:link w:val="Brdtext"/>
    <w:semiHidden/>
    <w:rsid w:val="00244842"/>
    <w:rPr>
      <w:rFonts w:ascii="Times New Roman" w:eastAsia="Times New Roman" w:hAnsi="Times New Roman" w:cs="Times New Roman"/>
      <w:b/>
      <w:bCs/>
      <w:sz w:val="52"/>
      <w:szCs w:val="24"/>
      <w:lang w:eastAsia="sv-SE"/>
    </w:rPr>
  </w:style>
  <w:style w:type="paragraph" w:styleId="Ballongtext">
    <w:name w:val="Balloon Text"/>
    <w:basedOn w:val="Normal"/>
    <w:link w:val="BallongtextChar"/>
    <w:uiPriority w:val="99"/>
    <w:semiHidden/>
    <w:unhideWhenUsed/>
    <w:rsid w:val="00244842"/>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42"/>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3B77-27D1-46F1-B5A2-E79BC97F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729</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Lasse</cp:lastModifiedBy>
  <cp:revision>14</cp:revision>
  <dcterms:created xsi:type="dcterms:W3CDTF">2010-07-28T16:52:00Z</dcterms:created>
  <dcterms:modified xsi:type="dcterms:W3CDTF">2010-08-03T19:36:00Z</dcterms:modified>
</cp:coreProperties>
</file>